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E7EC8" w14:textId="77777777" w:rsidR="005106C3" w:rsidRPr="002246C3" w:rsidRDefault="005106C3" w:rsidP="002246C3">
      <w:pPr>
        <w:pStyle w:val="Default"/>
        <w:jc w:val="both"/>
        <w:rPr>
          <w:rFonts w:ascii="Arial" w:hAnsi="Arial" w:cs="Arial"/>
        </w:rPr>
      </w:pPr>
      <w:bookmarkStart w:id="0" w:name="_GoBack"/>
      <w:bookmarkEnd w:id="0"/>
    </w:p>
    <w:p w14:paraId="6F0C79BD" w14:textId="68D3C52B" w:rsidR="002246C3" w:rsidRPr="006D7F6D" w:rsidRDefault="005E3416" w:rsidP="002246C3">
      <w:pPr>
        <w:pStyle w:val="Default"/>
        <w:jc w:val="center"/>
        <w:rPr>
          <w:rFonts w:ascii="Arial" w:hAnsi="Arial" w:cs="Arial"/>
          <w:sz w:val="20"/>
          <w:szCs w:val="20"/>
          <w:u w:val="single"/>
        </w:rPr>
      </w:pPr>
      <w:r w:rsidRPr="006D7F6D">
        <w:rPr>
          <w:rFonts w:ascii="Arial" w:hAnsi="Arial" w:cs="Arial"/>
          <w:b/>
          <w:bCs/>
          <w:sz w:val="20"/>
          <w:szCs w:val="20"/>
          <w:u w:val="single"/>
        </w:rPr>
        <w:t xml:space="preserve">LISTADO DE </w:t>
      </w:r>
      <w:r w:rsidR="002246C3" w:rsidRPr="006D7F6D">
        <w:rPr>
          <w:rFonts w:ascii="Arial" w:hAnsi="Arial" w:cs="Arial"/>
          <w:b/>
          <w:bCs/>
          <w:sz w:val="20"/>
          <w:szCs w:val="20"/>
          <w:u w:val="single"/>
        </w:rPr>
        <w:t>REQUISITOS PARA LA APROBACIÓN DE DISOLUCIÓN, LIQUI</w:t>
      </w:r>
      <w:r w:rsidR="00D17657">
        <w:rPr>
          <w:rFonts w:ascii="Arial" w:hAnsi="Arial" w:cs="Arial"/>
          <w:b/>
          <w:bCs/>
          <w:sz w:val="20"/>
          <w:szCs w:val="20"/>
          <w:u w:val="single"/>
        </w:rPr>
        <w:t>DACIÓN Y CANCELACIÓN DE FUNDACIO</w:t>
      </w:r>
      <w:r w:rsidR="002246C3" w:rsidRPr="006D7F6D">
        <w:rPr>
          <w:rFonts w:ascii="Arial" w:hAnsi="Arial" w:cs="Arial"/>
          <w:b/>
          <w:bCs/>
          <w:sz w:val="20"/>
          <w:szCs w:val="20"/>
          <w:u w:val="single"/>
        </w:rPr>
        <w:t>N</w:t>
      </w:r>
      <w:r w:rsidR="00D17657">
        <w:rPr>
          <w:rFonts w:ascii="Arial" w:hAnsi="Arial" w:cs="Arial"/>
          <w:b/>
          <w:bCs/>
          <w:sz w:val="20"/>
          <w:szCs w:val="20"/>
          <w:u w:val="single"/>
        </w:rPr>
        <w:t>ES</w:t>
      </w:r>
    </w:p>
    <w:p w14:paraId="1962E6C4" w14:textId="77777777" w:rsidR="002246C3" w:rsidRPr="006D7F6D" w:rsidRDefault="002246C3" w:rsidP="002246C3">
      <w:pPr>
        <w:pStyle w:val="Default"/>
        <w:jc w:val="both"/>
        <w:rPr>
          <w:rFonts w:ascii="Arial" w:hAnsi="Arial" w:cs="Arial"/>
          <w:b/>
          <w:bCs/>
          <w:sz w:val="20"/>
          <w:szCs w:val="20"/>
        </w:rPr>
      </w:pPr>
    </w:p>
    <w:p w14:paraId="4CA749F6" w14:textId="77777777" w:rsidR="002246C3" w:rsidRPr="006D7F6D" w:rsidRDefault="002246C3" w:rsidP="002246C3">
      <w:pPr>
        <w:pStyle w:val="Default"/>
        <w:jc w:val="both"/>
        <w:rPr>
          <w:rFonts w:ascii="Arial" w:hAnsi="Arial" w:cs="Arial"/>
          <w:sz w:val="20"/>
          <w:szCs w:val="20"/>
        </w:rPr>
      </w:pPr>
      <w:r w:rsidRPr="006D7F6D">
        <w:rPr>
          <w:rFonts w:ascii="Arial" w:hAnsi="Arial" w:cs="Arial"/>
          <w:b/>
          <w:bCs/>
          <w:sz w:val="20"/>
          <w:szCs w:val="20"/>
        </w:rPr>
        <w:t xml:space="preserve">DISOLUCIÓN: </w:t>
      </w:r>
    </w:p>
    <w:p w14:paraId="023B9FA2" w14:textId="77777777" w:rsidR="002246C3" w:rsidRPr="006D7F6D" w:rsidRDefault="002246C3" w:rsidP="002246C3">
      <w:pPr>
        <w:pStyle w:val="Default"/>
        <w:jc w:val="both"/>
        <w:rPr>
          <w:rFonts w:ascii="Arial" w:hAnsi="Arial" w:cs="Arial"/>
          <w:b/>
          <w:bCs/>
          <w:sz w:val="20"/>
          <w:szCs w:val="20"/>
        </w:rPr>
      </w:pPr>
    </w:p>
    <w:p w14:paraId="32498620" w14:textId="77777777" w:rsidR="006D7F6D" w:rsidRDefault="002246C3" w:rsidP="002246C3">
      <w:pPr>
        <w:pStyle w:val="Default"/>
        <w:jc w:val="both"/>
        <w:rPr>
          <w:rFonts w:ascii="Arial" w:hAnsi="Arial" w:cs="Arial"/>
          <w:b/>
          <w:bCs/>
          <w:sz w:val="20"/>
          <w:szCs w:val="20"/>
        </w:rPr>
      </w:pPr>
      <w:r w:rsidRPr="006D7F6D">
        <w:rPr>
          <w:rFonts w:ascii="Arial" w:hAnsi="Arial" w:cs="Arial"/>
          <w:b/>
          <w:bCs/>
          <w:sz w:val="20"/>
          <w:szCs w:val="20"/>
        </w:rPr>
        <w:t xml:space="preserve">NOTA: </w:t>
      </w:r>
    </w:p>
    <w:p w14:paraId="03D39735" w14:textId="49AB3E42" w:rsidR="002246C3" w:rsidRPr="006D7F6D" w:rsidRDefault="002246C3" w:rsidP="006D7F6D">
      <w:pPr>
        <w:pStyle w:val="Default"/>
        <w:ind w:left="708"/>
        <w:jc w:val="both"/>
        <w:rPr>
          <w:rFonts w:ascii="Arial" w:hAnsi="Arial" w:cs="Arial"/>
          <w:sz w:val="20"/>
          <w:szCs w:val="20"/>
        </w:rPr>
      </w:pPr>
      <w:r w:rsidRPr="006D7F6D">
        <w:rPr>
          <w:rFonts w:ascii="Arial" w:hAnsi="Arial" w:cs="Arial"/>
          <w:sz w:val="20"/>
          <w:szCs w:val="20"/>
        </w:rPr>
        <w:t xml:space="preserve">El procedimiento de Disolución se inicia por Acuerdo celebrado en Junta General Extraordinaria de la Fundación, posteriormente se solicita al Juez de Primera Instancia del Ramo Civil, la aprobación de dicho “Acuerdo”, quien emitirá la resolución respectiva, la que debe elevarse a escritura Pública. </w:t>
      </w:r>
    </w:p>
    <w:p w14:paraId="4467C6B2" w14:textId="77777777" w:rsidR="002246C3" w:rsidRPr="006D7F6D" w:rsidRDefault="002246C3" w:rsidP="002246C3">
      <w:pPr>
        <w:pStyle w:val="Default"/>
        <w:jc w:val="both"/>
        <w:rPr>
          <w:rFonts w:ascii="Arial" w:hAnsi="Arial" w:cs="Arial"/>
          <w:b/>
          <w:bCs/>
          <w:sz w:val="20"/>
          <w:szCs w:val="20"/>
        </w:rPr>
      </w:pPr>
    </w:p>
    <w:p w14:paraId="675C7A7C" w14:textId="1DA0EFA1" w:rsidR="002246C3" w:rsidRPr="006D7F6D" w:rsidRDefault="002246C3" w:rsidP="002246C3">
      <w:pPr>
        <w:pStyle w:val="Default"/>
        <w:jc w:val="both"/>
        <w:rPr>
          <w:rFonts w:ascii="Arial" w:hAnsi="Arial" w:cs="Arial"/>
          <w:sz w:val="20"/>
          <w:szCs w:val="20"/>
        </w:rPr>
      </w:pPr>
      <w:r w:rsidRPr="006D7F6D">
        <w:rPr>
          <w:rFonts w:ascii="Arial" w:hAnsi="Arial" w:cs="Arial"/>
          <w:b/>
          <w:bCs/>
          <w:sz w:val="20"/>
          <w:szCs w:val="20"/>
        </w:rPr>
        <w:t xml:space="preserve">DEBE PRESENTARSE </w:t>
      </w:r>
      <w:r w:rsidR="006D7F6D">
        <w:rPr>
          <w:rFonts w:ascii="Arial" w:hAnsi="Arial" w:cs="Arial"/>
          <w:b/>
          <w:bCs/>
          <w:sz w:val="20"/>
          <w:szCs w:val="20"/>
        </w:rPr>
        <w:t>EXPEDIENTE ADMINISTRATIVO</w:t>
      </w:r>
      <w:r w:rsidRPr="006D7F6D">
        <w:rPr>
          <w:rFonts w:ascii="Arial" w:hAnsi="Arial" w:cs="Arial"/>
          <w:b/>
          <w:bCs/>
          <w:sz w:val="20"/>
          <w:szCs w:val="20"/>
        </w:rPr>
        <w:t xml:space="preserve">: </w:t>
      </w:r>
    </w:p>
    <w:p w14:paraId="0B97BB06" w14:textId="77777777" w:rsidR="006D7F6D" w:rsidRDefault="006D7F6D" w:rsidP="002246C3">
      <w:pPr>
        <w:pStyle w:val="Default"/>
        <w:jc w:val="both"/>
        <w:rPr>
          <w:rFonts w:ascii="Arial" w:hAnsi="Arial" w:cs="Arial"/>
          <w:sz w:val="20"/>
          <w:szCs w:val="20"/>
        </w:rPr>
      </w:pPr>
    </w:p>
    <w:p w14:paraId="61D3C3A8" w14:textId="15491E58" w:rsidR="002246C3" w:rsidRPr="006D7F6D" w:rsidRDefault="002246C3" w:rsidP="002246C3">
      <w:pPr>
        <w:pStyle w:val="Default"/>
        <w:jc w:val="both"/>
        <w:rPr>
          <w:rFonts w:ascii="Arial" w:hAnsi="Arial" w:cs="Arial"/>
          <w:sz w:val="20"/>
          <w:szCs w:val="20"/>
        </w:rPr>
      </w:pPr>
      <w:r w:rsidRPr="006D7F6D">
        <w:rPr>
          <w:rFonts w:ascii="Arial" w:hAnsi="Arial" w:cs="Arial"/>
          <w:sz w:val="20"/>
          <w:szCs w:val="20"/>
        </w:rPr>
        <w:t xml:space="preserve">En Subdirección Administrativa </w:t>
      </w:r>
      <w:r w:rsidR="006D7F6D">
        <w:rPr>
          <w:rFonts w:ascii="Arial" w:hAnsi="Arial" w:cs="Arial"/>
          <w:sz w:val="20"/>
          <w:szCs w:val="20"/>
        </w:rPr>
        <w:t xml:space="preserve">de este Ministerio, </w:t>
      </w:r>
      <w:r w:rsidRPr="006D7F6D">
        <w:rPr>
          <w:rFonts w:ascii="Arial" w:hAnsi="Arial" w:cs="Arial"/>
          <w:sz w:val="20"/>
          <w:szCs w:val="20"/>
        </w:rPr>
        <w:t xml:space="preserve">presentar </w:t>
      </w:r>
      <w:r w:rsidRPr="006D7F6D">
        <w:rPr>
          <w:rFonts w:ascii="Arial" w:hAnsi="Arial" w:cs="Arial"/>
          <w:b/>
          <w:bCs/>
          <w:sz w:val="20"/>
          <w:szCs w:val="20"/>
        </w:rPr>
        <w:t xml:space="preserve">solicitud por escrito </w:t>
      </w:r>
      <w:r w:rsidRPr="006D7F6D">
        <w:rPr>
          <w:rFonts w:ascii="Arial" w:hAnsi="Arial" w:cs="Arial"/>
          <w:sz w:val="20"/>
          <w:szCs w:val="20"/>
        </w:rPr>
        <w:t xml:space="preserve">dirigida al </w:t>
      </w:r>
      <w:r w:rsidR="005E3416" w:rsidRPr="006D7F6D">
        <w:rPr>
          <w:rFonts w:ascii="Arial" w:hAnsi="Arial" w:cs="Arial"/>
          <w:sz w:val="20"/>
          <w:szCs w:val="20"/>
        </w:rPr>
        <w:t>s</w:t>
      </w:r>
      <w:r w:rsidRPr="006D7F6D">
        <w:rPr>
          <w:rFonts w:ascii="Arial" w:hAnsi="Arial" w:cs="Arial"/>
          <w:sz w:val="20"/>
          <w:szCs w:val="20"/>
        </w:rPr>
        <w:t xml:space="preserve">eñor </w:t>
      </w:r>
      <w:r w:rsidR="005E3416" w:rsidRPr="006D7F6D">
        <w:rPr>
          <w:rFonts w:ascii="Arial" w:hAnsi="Arial" w:cs="Arial"/>
          <w:sz w:val="20"/>
          <w:szCs w:val="20"/>
        </w:rPr>
        <w:t xml:space="preserve">(a) </w:t>
      </w:r>
      <w:r w:rsidRPr="006D7F6D">
        <w:rPr>
          <w:rFonts w:ascii="Arial" w:hAnsi="Arial" w:cs="Arial"/>
          <w:sz w:val="20"/>
          <w:szCs w:val="20"/>
        </w:rPr>
        <w:t>Ministro</w:t>
      </w:r>
      <w:r w:rsidR="005E3416" w:rsidRPr="006D7F6D">
        <w:rPr>
          <w:rFonts w:ascii="Arial" w:hAnsi="Arial" w:cs="Arial"/>
          <w:sz w:val="20"/>
          <w:szCs w:val="20"/>
        </w:rPr>
        <w:t xml:space="preserve"> (a)</w:t>
      </w:r>
      <w:r w:rsidRPr="006D7F6D">
        <w:rPr>
          <w:rFonts w:ascii="Arial" w:hAnsi="Arial" w:cs="Arial"/>
          <w:sz w:val="20"/>
          <w:szCs w:val="20"/>
        </w:rPr>
        <w:t xml:space="preserve"> de Gobernación, acompaña</w:t>
      </w:r>
      <w:r w:rsidR="006D7F6D">
        <w:rPr>
          <w:rFonts w:ascii="Arial" w:hAnsi="Arial" w:cs="Arial"/>
          <w:sz w:val="20"/>
          <w:szCs w:val="20"/>
        </w:rPr>
        <w:t>n</w:t>
      </w:r>
      <w:r w:rsidRPr="006D7F6D">
        <w:rPr>
          <w:rFonts w:ascii="Arial" w:hAnsi="Arial" w:cs="Arial"/>
          <w:sz w:val="20"/>
          <w:szCs w:val="20"/>
        </w:rPr>
        <w:t xml:space="preserve">do: </w:t>
      </w:r>
    </w:p>
    <w:p w14:paraId="601D0329" w14:textId="77777777" w:rsidR="002246C3" w:rsidRPr="006D7F6D" w:rsidRDefault="002246C3" w:rsidP="002246C3">
      <w:pPr>
        <w:pStyle w:val="Default"/>
        <w:jc w:val="both"/>
        <w:rPr>
          <w:rFonts w:ascii="Arial" w:hAnsi="Arial" w:cs="Arial"/>
          <w:sz w:val="20"/>
          <w:szCs w:val="20"/>
        </w:rPr>
      </w:pPr>
    </w:p>
    <w:p w14:paraId="1405F15B" w14:textId="65ACD1D5" w:rsidR="002246C3" w:rsidRPr="006D7F6D" w:rsidRDefault="002246C3" w:rsidP="002246C3">
      <w:pPr>
        <w:pStyle w:val="Default"/>
        <w:numPr>
          <w:ilvl w:val="0"/>
          <w:numId w:val="4"/>
        </w:numPr>
        <w:spacing w:after="29"/>
        <w:jc w:val="both"/>
        <w:rPr>
          <w:rFonts w:ascii="Arial" w:hAnsi="Arial" w:cs="Arial"/>
          <w:sz w:val="20"/>
          <w:szCs w:val="20"/>
        </w:rPr>
      </w:pPr>
      <w:r w:rsidRPr="006D7F6D">
        <w:rPr>
          <w:rFonts w:ascii="Arial" w:hAnsi="Arial" w:cs="Arial"/>
          <w:sz w:val="20"/>
          <w:szCs w:val="20"/>
        </w:rPr>
        <w:t xml:space="preserve">Testimonio y duplicado de la escritura pública que aprobó el acuerdo de disolución, </w:t>
      </w:r>
    </w:p>
    <w:p w14:paraId="4308E40F" w14:textId="74C63673" w:rsidR="002246C3" w:rsidRPr="006D7F6D" w:rsidRDefault="006D7F6D" w:rsidP="002246C3">
      <w:pPr>
        <w:pStyle w:val="Default"/>
        <w:numPr>
          <w:ilvl w:val="0"/>
          <w:numId w:val="4"/>
        </w:numPr>
        <w:spacing w:after="29"/>
        <w:jc w:val="both"/>
        <w:rPr>
          <w:rFonts w:ascii="Arial" w:hAnsi="Arial" w:cs="Arial"/>
          <w:sz w:val="20"/>
          <w:szCs w:val="20"/>
        </w:rPr>
      </w:pPr>
      <w:r>
        <w:rPr>
          <w:rFonts w:ascii="Arial" w:hAnsi="Arial" w:cs="Arial"/>
          <w:sz w:val="20"/>
          <w:szCs w:val="20"/>
        </w:rPr>
        <w:t>Fotocopia legalizada (auténtica) o c</w:t>
      </w:r>
      <w:r w:rsidR="002246C3" w:rsidRPr="006D7F6D">
        <w:rPr>
          <w:rFonts w:ascii="Arial" w:hAnsi="Arial" w:cs="Arial"/>
          <w:sz w:val="20"/>
          <w:szCs w:val="20"/>
        </w:rPr>
        <w:t xml:space="preserve">ertificación de la Resolución emitida por el Tribunal correspondiente, </w:t>
      </w:r>
    </w:p>
    <w:p w14:paraId="4721EF89" w14:textId="2A02FBF3" w:rsidR="002246C3" w:rsidRPr="006D7F6D" w:rsidRDefault="006D7F6D" w:rsidP="002246C3">
      <w:pPr>
        <w:pStyle w:val="Default"/>
        <w:numPr>
          <w:ilvl w:val="0"/>
          <w:numId w:val="4"/>
        </w:numPr>
        <w:spacing w:after="29"/>
        <w:jc w:val="both"/>
        <w:rPr>
          <w:rFonts w:ascii="Arial" w:hAnsi="Arial" w:cs="Arial"/>
          <w:sz w:val="20"/>
          <w:szCs w:val="20"/>
        </w:rPr>
      </w:pPr>
      <w:r>
        <w:rPr>
          <w:rFonts w:ascii="Arial" w:hAnsi="Arial" w:cs="Arial"/>
          <w:sz w:val="20"/>
          <w:szCs w:val="20"/>
        </w:rPr>
        <w:t xml:space="preserve">Fotocopia legalizada (auténtica) del Acta de </w:t>
      </w:r>
      <w:r w:rsidR="002246C3" w:rsidRPr="006D7F6D">
        <w:rPr>
          <w:rFonts w:ascii="Arial" w:hAnsi="Arial" w:cs="Arial"/>
          <w:sz w:val="20"/>
          <w:szCs w:val="20"/>
        </w:rPr>
        <w:t>Nombramiento del Representante Legal vigente</w:t>
      </w:r>
      <w:r>
        <w:rPr>
          <w:rFonts w:ascii="Arial" w:hAnsi="Arial" w:cs="Arial"/>
          <w:sz w:val="20"/>
          <w:szCs w:val="20"/>
        </w:rPr>
        <w:t>, inscrita en el Registro de Personas Jurídicas –REPEJU- del Ministerio de Gobernación</w:t>
      </w:r>
      <w:r w:rsidR="002246C3" w:rsidRPr="006D7F6D">
        <w:rPr>
          <w:rFonts w:ascii="Arial" w:hAnsi="Arial" w:cs="Arial"/>
          <w:sz w:val="20"/>
          <w:szCs w:val="20"/>
        </w:rPr>
        <w:t xml:space="preserve">. </w:t>
      </w:r>
    </w:p>
    <w:p w14:paraId="7BEF3DAC" w14:textId="51CBF23F" w:rsidR="002246C3" w:rsidRPr="006D7F6D" w:rsidRDefault="006D7F6D" w:rsidP="002246C3">
      <w:pPr>
        <w:pStyle w:val="Default"/>
        <w:numPr>
          <w:ilvl w:val="0"/>
          <w:numId w:val="4"/>
        </w:numPr>
        <w:spacing w:after="29"/>
        <w:jc w:val="both"/>
        <w:rPr>
          <w:rFonts w:ascii="Arial" w:hAnsi="Arial" w:cs="Arial"/>
          <w:sz w:val="20"/>
          <w:szCs w:val="20"/>
        </w:rPr>
      </w:pPr>
      <w:r>
        <w:rPr>
          <w:rFonts w:ascii="Arial" w:hAnsi="Arial" w:cs="Arial"/>
          <w:sz w:val="20"/>
          <w:szCs w:val="20"/>
        </w:rPr>
        <w:t>Fotocopia legalizada (auténtica) o c</w:t>
      </w:r>
      <w:r w:rsidR="002246C3" w:rsidRPr="006D7F6D">
        <w:rPr>
          <w:rFonts w:ascii="Arial" w:hAnsi="Arial" w:cs="Arial"/>
          <w:sz w:val="20"/>
          <w:szCs w:val="20"/>
        </w:rPr>
        <w:t>ertificación de Inscripción de la entidad, emitida en el Registro de Personas Jurídicas</w:t>
      </w:r>
      <w:r>
        <w:rPr>
          <w:rFonts w:ascii="Arial" w:hAnsi="Arial" w:cs="Arial"/>
          <w:sz w:val="20"/>
          <w:szCs w:val="20"/>
        </w:rPr>
        <w:t xml:space="preserve"> –REPEJU- del Ministerio de Gobernación</w:t>
      </w:r>
      <w:r w:rsidR="002246C3" w:rsidRPr="006D7F6D">
        <w:rPr>
          <w:rFonts w:ascii="Arial" w:hAnsi="Arial" w:cs="Arial"/>
          <w:sz w:val="20"/>
          <w:szCs w:val="20"/>
        </w:rPr>
        <w:t xml:space="preserve">. </w:t>
      </w:r>
    </w:p>
    <w:p w14:paraId="241DE6B3" w14:textId="77777777" w:rsidR="002246C3" w:rsidRPr="006D7F6D" w:rsidRDefault="002246C3" w:rsidP="002246C3">
      <w:pPr>
        <w:pStyle w:val="Default"/>
        <w:jc w:val="both"/>
        <w:rPr>
          <w:rFonts w:ascii="Arial" w:hAnsi="Arial" w:cs="Arial"/>
          <w:sz w:val="20"/>
          <w:szCs w:val="20"/>
        </w:rPr>
      </w:pPr>
    </w:p>
    <w:p w14:paraId="2A281434" w14:textId="77777777" w:rsidR="002246C3" w:rsidRPr="006D7F6D" w:rsidRDefault="002246C3" w:rsidP="002246C3">
      <w:pPr>
        <w:pStyle w:val="Default"/>
        <w:jc w:val="both"/>
        <w:rPr>
          <w:rFonts w:ascii="Arial" w:hAnsi="Arial" w:cs="Arial"/>
          <w:sz w:val="20"/>
          <w:szCs w:val="20"/>
        </w:rPr>
      </w:pPr>
      <w:r w:rsidRPr="006D7F6D">
        <w:rPr>
          <w:rFonts w:ascii="Arial" w:hAnsi="Arial" w:cs="Arial"/>
          <w:b/>
          <w:bCs/>
          <w:sz w:val="20"/>
          <w:szCs w:val="20"/>
        </w:rPr>
        <w:t xml:space="preserve">LIQUIDACIÓN: </w:t>
      </w:r>
    </w:p>
    <w:p w14:paraId="4E73246F" w14:textId="77777777" w:rsidR="006D7F6D" w:rsidRDefault="006D7F6D" w:rsidP="002246C3">
      <w:pPr>
        <w:pStyle w:val="Default"/>
        <w:jc w:val="both"/>
        <w:rPr>
          <w:rFonts w:ascii="Arial" w:hAnsi="Arial" w:cs="Arial"/>
          <w:sz w:val="20"/>
          <w:szCs w:val="20"/>
        </w:rPr>
      </w:pPr>
    </w:p>
    <w:p w14:paraId="5E9BEB0D" w14:textId="3E0BE046" w:rsidR="002246C3" w:rsidRPr="006D7F6D" w:rsidRDefault="006D7F6D" w:rsidP="002246C3">
      <w:pPr>
        <w:pStyle w:val="Default"/>
        <w:jc w:val="both"/>
        <w:rPr>
          <w:rFonts w:ascii="Arial" w:hAnsi="Arial" w:cs="Arial"/>
          <w:sz w:val="20"/>
          <w:szCs w:val="20"/>
        </w:rPr>
      </w:pPr>
      <w:r>
        <w:rPr>
          <w:rFonts w:ascii="Arial" w:hAnsi="Arial" w:cs="Arial"/>
          <w:sz w:val="20"/>
          <w:szCs w:val="20"/>
        </w:rPr>
        <w:t>Al concluir el trámite de la Disolución, pre</w:t>
      </w:r>
      <w:r w:rsidR="002246C3" w:rsidRPr="006D7F6D">
        <w:rPr>
          <w:rFonts w:ascii="Arial" w:hAnsi="Arial" w:cs="Arial"/>
          <w:sz w:val="20"/>
          <w:szCs w:val="20"/>
        </w:rPr>
        <w:t xml:space="preserve">sentar solicitud dirigida al señor </w:t>
      </w:r>
      <w:r w:rsidR="005E3416" w:rsidRPr="006D7F6D">
        <w:rPr>
          <w:rFonts w:ascii="Arial" w:hAnsi="Arial" w:cs="Arial"/>
          <w:sz w:val="20"/>
          <w:szCs w:val="20"/>
        </w:rPr>
        <w:t xml:space="preserve">(a) </w:t>
      </w:r>
      <w:r w:rsidR="002246C3" w:rsidRPr="006D7F6D">
        <w:rPr>
          <w:rFonts w:ascii="Arial" w:hAnsi="Arial" w:cs="Arial"/>
          <w:sz w:val="20"/>
          <w:szCs w:val="20"/>
        </w:rPr>
        <w:t>Ministro</w:t>
      </w:r>
      <w:r w:rsidR="005E3416" w:rsidRPr="006D7F6D">
        <w:rPr>
          <w:rFonts w:ascii="Arial" w:hAnsi="Arial" w:cs="Arial"/>
          <w:sz w:val="20"/>
          <w:szCs w:val="20"/>
        </w:rPr>
        <w:t xml:space="preserve"> (a)</w:t>
      </w:r>
      <w:r w:rsidR="002246C3" w:rsidRPr="006D7F6D">
        <w:rPr>
          <w:rFonts w:ascii="Arial" w:hAnsi="Arial" w:cs="Arial"/>
          <w:sz w:val="20"/>
          <w:szCs w:val="20"/>
        </w:rPr>
        <w:t xml:space="preserve"> de Gobernación, suscrita por </w:t>
      </w:r>
      <w:r>
        <w:rPr>
          <w:rFonts w:ascii="Arial" w:hAnsi="Arial" w:cs="Arial"/>
          <w:sz w:val="20"/>
          <w:szCs w:val="20"/>
        </w:rPr>
        <w:t xml:space="preserve">el </w:t>
      </w:r>
      <w:r w:rsidR="002246C3" w:rsidRPr="006D7F6D">
        <w:rPr>
          <w:rFonts w:ascii="Arial" w:hAnsi="Arial" w:cs="Arial"/>
          <w:sz w:val="20"/>
          <w:szCs w:val="20"/>
        </w:rPr>
        <w:t xml:space="preserve">Liquidador, adjuntando: </w:t>
      </w:r>
    </w:p>
    <w:p w14:paraId="43D5619D" w14:textId="77777777" w:rsidR="002246C3" w:rsidRPr="006D7F6D" w:rsidRDefault="002246C3" w:rsidP="002246C3">
      <w:pPr>
        <w:pStyle w:val="Default"/>
        <w:jc w:val="both"/>
        <w:rPr>
          <w:rFonts w:ascii="Arial" w:hAnsi="Arial" w:cs="Arial"/>
          <w:sz w:val="20"/>
          <w:szCs w:val="20"/>
        </w:rPr>
      </w:pPr>
    </w:p>
    <w:p w14:paraId="5A93A698" w14:textId="1ABEDC93" w:rsidR="002246C3" w:rsidRDefault="006D7F6D" w:rsidP="002246C3">
      <w:pPr>
        <w:pStyle w:val="Default"/>
        <w:numPr>
          <w:ilvl w:val="0"/>
          <w:numId w:val="5"/>
        </w:numPr>
        <w:spacing w:after="29"/>
        <w:jc w:val="both"/>
        <w:rPr>
          <w:rFonts w:ascii="Arial" w:hAnsi="Arial" w:cs="Arial"/>
          <w:sz w:val="20"/>
          <w:szCs w:val="20"/>
        </w:rPr>
      </w:pPr>
      <w:r>
        <w:rPr>
          <w:rFonts w:ascii="Arial" w:hAnsi="Arial" w:cs="Arial"/>
          <w:sz w:val="20"/>
          <w:szCs w:val="20"/>
        </w:rPr>
        <w:t>Fotocopia legalizada o c</w:t>
      </w:r>
      <w:r w:rsidR="002246C3" w:rsidRPr="006D7F6D">
        <w:rPr>
          <w:rFonts w:ascii="Arial" w:hAnsi="Arial" w:cs="Arial"/>
          <w:sz w:val="20"/>
          <w:szCs w:val="20"/>
        </w:rPr>
        <w:t>ertificación de la Junta General Extra</w:t>
      </w:r>
      <w:r>
        <w:rPr>
          <w:rFonts w:ascii="Arial" w:hAnsi="Arial" w:cs="Arial"/>
          <w:sz w:val="20"/>
          <w:szCs w:val="20"/>
        </w:rPr>
        <w:t xml:space="preserve">ordinaria donde se le nombró como Liquidador; </w:t>
      </w:r>
    </w:p>
    <w:p w14:paraId="778A6A72" w14:textId="77777777" w:rsidR="006D7F6D" w:rsidRPr="006D7F6D" w:rsidRDefault="006D7F6D" w:rsidP="006D7F6D">
      <w:pPr>
        <w:pStyle w:val="Default"/>
        <w:spacing w:after="29"/>
        <w:ind w:left="720"/>
        <w:jc w:val="both"/>
        <w:rPr>
          <w:rFonts w:ascii="Arial" w:hAnsi="Arial" w:cs="Arial"/>
          <w:sz w:val="20"/>
          <w:szCs w:val="20"/>
        </w:rPr>
      </w:pPr>
    </w:p>
    <w:p w14:paraId="5E1C294F" w14:textId="7F44EEB6" w:rsidR="002246C3" w:rsidRPr="006D7F6D" w:rsidRDefault="002246C3" w:rsidP="002246C3">
      <w:pPr>
        <w:pStyle w:val="Default"/>
        <w:numPr>
          <w:ilvl w:val="0"/>
          <w:numId w:val="5"/>
        </w:numPr>
        <w:spacing w:after="29"/>
        <w:jc w:val="both"/>
        <w:rPr>
          <w:rFonts w:ascii="Arial" w:hAnsi="Arial" w:cs="Arial"/>
          <w:sz w:val="20"/>
          <w:szCs w:val="20"/>
        </w:rPr>
      </w:pPr>
      <w:r w:rsidRPr="006D7F6D">
        <w:rPr>
          <w:rFonts w:ascii="Arial" w:hAnsi="Arial" w:cs="Arial"/>
          <w:sz w:val="20"/>
          <w:szCs w:val="20"/>
        </w:rPr>
        <w:t>Fotocopia legalizada de</w:t>
      </w:r>
      <w:r w:rsidR="006D7F6D">
        <w:rPr>
          <w:rFonts w:ascii="Arial" w:hAnsi="Arial" w:cs="Arial"/>
          <w:sz w:val="20"/>
          <w:szCs w:val="20"/>
        </w:rPr>
        <w:t xml:space="preserve">l Acta de Nombramiento del Representante o Liquidador, inscrita en el </w:t>
      </w:r>
      <w:r w:rsidR="006D7F6D" w:rsidRPr="006D7F6D">
        <w:rPr>
          <w:rFonts w:ascii="Arial" w:hAnsi="Arial" w:cs="Arial"/>
          <w:sz w:val="20"/>
          <w:szCs w:val="20"/>
        </w:rPr>
        <w:t>Registro de Personas Jurídicas</w:t>
      </w:r>
      <w:r w:rsidR="006D7F6D">
        <w:rPr>
          <w:rFonts w:ascii="Arial" w:hAnsi="Arial" w:cs="Arial"/>
          <w:sz w:val="20"/>
          <w:szCs w:val="20"/>
        </w:rPr>
        <w:t xml:space="preserve"> –REPEJU- del Ministerio de Gobernación</w:t>
      </w:r>
      <w:r w:rsidRPr="006D7F6D">
        <w:rPr>
          <w:rFonts w:ascii="Arial" w:hAnsi="Arial" w:cs="Arial"/>
          <w:sz w:val="20"/>
          <w:szCs w:val="20"/>
        </w:rPr>
        <w:t xml:space="preserve">. </w:t>
      </w:r>
    </w:p>
    <w:p w14:paraId="79699589" w14:textId="77777777" w:rsidR="002246C3" w:rsidRPr="006D7F6D" w:rsidRDefault="002246C3" w:rsidP="002246C3">
      <w:pPr>
        <w:pStyle w:val="Default"/>
        <w:jc w:val="both"/>
        <w:rPr>
          <w:rFonts w:ascii="Arial" w:hAnsi="Arial" w:cs="Arial"/>
          <w:sz w:val="20"/>
          <w:szCs w:val="20"/>
        </w:rPr>
      </w:pPr>
    </w:p>
    <w:p w14:paraId="629AA0CE" w14:textId="77777777" w:rsidR="002246C3" w:rsidRPr="006D7F6D" w:rsidRDefault="002246C3" w:rsidP="002246C3">
      <w:pPr>
        <w:pStyle w:val="Default"/>
        <w:jc w:val="both"/>
        <w:rPr>
          <w:rFonts w:ascii="Arial" w:hAnsi="Arial" w:cs="Arial"/>
          <w:sz w:val="20"/>
          <w:szCs w:val="20"/>
        </w:rPr>
      </w:pPr>
      <w:r w:rsidRPr="006D7F6D">
        <w:rPr>
          <w:rFonts w:ascii="Arial" w:hAnsi="Arial" w:cs="Arial"/>
          <w:b/>
          <w:bCs/>
          <w:sz w:val="20"/>
          <w:szCs w:val="20"/>
        </w:rPr>
        <w:t xml:space="preserve">CANCELACIÓN: </w:t>
      </w:r>
    </w:p>
    <w:p w14:paraId="1286BCD9" w14:textId="77777777" w:rsidR="006D7F6D" w:rsidRDefault="006D7F6D" w:rsidP="002246C3">
      <w:pPr>
        <w:pStyle w:val="Default"/>
        <w:jc w:val="both"/>
        <w:rPr>
          <w:rFonts w:ascii="Arial" w:hAnsi="Arial" w:cs="Arial"/>
          <w:sz w:val="20"/>
          <w:szCs w:val="20"/>
        </w:rPr>
      </w:pPr>
    </w:p>
    <w:p w14:paraId="7A37F613" w14:textId="1CAF3E08" w:rsidR="005232ED" w:rsidRDefault="006D7F6D" w:rsidP="002246C3">
      <w:pPr>
        <w:pStyle w:val="Default"/>
        <w:jc w:val="both"/>
        <w:rPr>
          <w:rFonts w:ascii="Arial" w:hAnsi="Arial" w:cs="Arial"/>
          <w:sz w:val="20"/>
          <w:szCs w:val="20"/>
        </w:rPr>
      </w:pPr>
      <w:r>
        <w:rPr>
          <w:rFonts w:ascii="Arial" w:hAnsi="Arial" w:cs="Arial"/>
          <w:sz w:val="20"/>
          <w:szCs w:val="20"/>
        </w:rPr>
        <w:t>Al concluir el trámite de la Liquidación</w:t>
      </w:r>
      <w:r w:rsidR="002246C3" w:rsidRPr="006D7F6D">
        <w:rPr>
          <w:rFonts w:ascii="Arial" w:hAnsi="Arial" w:cs="Arial"/>
          <w:sz w:val="20"/>
          <w:szCs w:val="20"/>
        </w:rPr>
        <w:t xml:space="preserve">, presentar solicitud dirigida al señor </w:t>
      </w:r>
      <w:r w:rsidR="005E3416" w:rsidRPr="006D7F6D">
        <w:rPr>
          <w:rFonts w:ascii="Arial" w:hAnsi="Arial" w:cs="Arial"/>
          <w:sz w:val="20"/>
          <w:szCs w:val="20"/>
        </w:rPr>
        <w:t xml:space="preserve">(a) </w:t>
      </w:r>
      <w:r w:rsidR="002246C3" w:rsidRPr="006D7F6D">
        <w:rPr>
          <w:rFonts w:ascii="Arial" w:hAnsi="Arial" w:cs="Arial"/>
          <w:sz w:val="20"/>
          <w:szCs w:val="20"/>
        </w:rPr>
        <w:t>Ministro</w:t>
      </w:r>
      <w:r w:rsidR="005E3416" w:rsidRPr="006D7F6D">
        <w:rPr>
          <w:rFonts w:ascii="Arial" w:hAnsi="Arial" w:cs="Arial"/>
          <w:sz w:val="20"/>
          <w:szCs w:val="20"/>
        </w:rPr>
        <w:t xml:space="preserve"> (a)</w:t>
      </w:r>
      <w:r w:rsidR="002246C3" w:rsidRPr="006D7F6D">
        <w:rPr>
          <w:rFonts w:ascii="Arial" w:hAnsi="Arial" w:cs="Arial"/>
          <w:sz w:val="20"/>
          <w:szCs w:val="20"/>
        </w:rPr>
        <w:t xml:space="preserve"> de Gobernación, la que deberá estar suscrita por </w:t>
      </w:r>
      <w:r>
        <w:rPr>
          <w:rFonts w:ascii="Arial" w:hAnsi="Arial" w:cs="Arial"/>
          <w:sz w:val="20"/>
          <w:szCs w:val="20"/>
        </w:rPr>
        <w:t>e</w:t>
      </w:r>
      <w:r w:rsidR="002246C3" w:rsidRPr="006D7F6D">
        <w:rPr>
          <w:rFonts w:ascii="Arial" w:hAnsi="Arial" w:cs="Arial"/>
          <w:sz w:val="20"/>
          <w:szCs w:val="20"/>
        </w:rPr>
        <w:t>l</w:t>
      </w:r>
      <w:r>
        <w:rPr>
          <w:rFonts w:ascii="Arial" w:hAnsi="Arial" w:cs="Arial"/>
          <w:sz w:val="20"/>
          <w:szCs w:val="20"/>
        </w:rPr>
        <w:t xml:space="preserve"> L</w:t>
      </w:r>
      <w:r w:rsidR="002246C3" w:rsidRPr="006D7F6D">
        <w:rPr>
          <w:rFonts w:ascii="Arial" w:hAnsi="Arial" w:cs="Arial"/>
          <w:sz w:val="20"/>
          <w:szCs w:val="20"/>
        </w:rPr>
        <w:t xml:space="preserve">iquidador, adjuntando: </w:t>
      </w:r>
      <w:r>
        <w:rPr>
          <w:rFonts w:ascii="Arial" w:hAnsi="Arial" w:cs="Arial"/>
          <w:sz w:val="20"/>
          <w:szCs w:val="20"/>
        </w:rPr>
        <w:t>Copia de la Publicación d</w:t>
      </w:r>
      <w:r w:rsidR="002246C3" w:rsidRPr="006D7F6D">
        <w:rPr>
          <w:rFonts w:ascii="Arial" w:hAnsi="Arial" w:cs="Arial"/>
          <w:sz w:val="20"/>
          <w:szCs w:val="20"/>
        </w:rPr>
        <w:t xml:space="preserve">el Acuerdo Ministerial de Cancelación de la personalidad jurídica, el que también deberá presentar posteriormente en el Registro de Personas Jurídicas </w:t>
      </w:r>
      <w:r>
        <w:rPr>
          <w:rFonts w:ascii="Arial" w:hAnsi="Arial" w:cs="Arial"/>
          <w:sz w:val="20"/>
          <w:szCs w:val="20"/>
        </w:rPr>
        <w:t xml:space="preserve">–REPEJU- </w:t>
      </w:r>
      <w:r w:rsidR="002246C3" w:rsidRPr="006D7F6D">
        <w:rPr>
          <w:rFonts w:ascii="Arial" w:hAnsi="Arial" w:cs="Arial"/>
          <w:sz w:val="20"/>
          <w:szCs w:val="20"/>
        </w:rPr>
        <w:t>de este Ministerio.</w:t>
      </w:r>
    </w:p>
    <w:p w14:paraId="09EB7753" w14:textId="77777777" w:rsidR="00016DD7" w:rsidRDefault="00016DD7" w:rsidP="002246C3">
      <w:pPr>
        <w:pStyle w:val="Default"/>
        <w:jc w:val="both"/>
        <w:rPr>
          <w:rFonts w:ascii="Arial" w:hAnsi="Arial" w:cs="Arial"/>
          <w:sz w:val="20"/>
          <w:szCs w:val="20"/>
        </w:rPr>
      </w:pPr>
    </w:p>
    <w:p w14:paraId="19F763DC" w14:textId="77777777" w:rsidR="00016DD7" w:rsidRPr="00016DD7" w:rsidRDefault="00016DD7" w:rsidP="00016DD7">
      <w:pPr>
        <w:pStyle w:val="Default"/>
        <w:jc w:val="both"/>
        <w:rPr>
          <w:rFonts w:ascii="Arial" w:hAnsi="Arial" w:cs="Arial"/>
          <w:sz w:val="18"/>
          <w:szCs w:val="18"/>
        </w:rPr>
      </w:pPr>
      <w:r w:rsidRPr="00016DD7">
        <w:rPr>
          <w:rFonts w:ascii="Arial" w:hAnsi="Arial" w:cs="Arial"/>
          <w:b/>
          <w:i/>
          <w:sz w:val="18"/>
          <w:szCs w:val="18"/>
        </w:rPr>
        <w:t>Fundamento Legal:</w:t>
      </w:r>
      <w:r w:rsidRPr="00016DD7">
        <w:rPr>
          <w:rFonts w:ascii="Arial" w:hAnsi="Arial" w:cs="Arial"/>
          <w:sz w:val="18"/>
          <w:szCs w:val="18"/>
        </w:rPr>
        <w:t xml:space="preserve"> Constitución Política de la República de Guatemala: artículo 34, Código Civil: artículos 15, numeral 2, 16, 20, 21, 22, 24, 27 y 31 2º. </w:t>
      </w:r>
      <w:proofErr w:type="gramStart"/>
      <w:r w:rsidRPr="00016DD7">
        <w:rPr>
          <w:rFonts w:ascii="Arial" w:hAnsi="Arial" w:cs="Arial"/>
          <w:sz w:val="18"/>
          <w:szCs w:val="18"/>
        </w:rPr>
        <w:t>párrafo</w:t>
      </w:r>
      <w:proofErr w:type="gramEnd"/>
      <w:r w:rsidRPr="00016DD7">
        <w:rPr>
          <w:rFonts w:ascii="Arial" w:hAnsi="Arial" w:cs="Arial"/>
          <w:sz w:val="18"/>
          <w:szCs w:val="18"/>
        </w:rPr>
        <w:t xml:space="preserve">, 32, 38, 39. Decreto número 114-97, Ley del Organismo Ejecutivo, artículos 27 literal “m” y 36 literal “b”, Decreto número 119-96, Ley de lo Contencioso Administrativo artículos 1 al 6. Acuerdo Gubernativo 515-93, del 06 de octubre 1993: Artículos del 1 al 8 del Acuerdo Gubernativo número 512-98, de fecha 29 de julio de 1998, Artículos del 1 al 6, Acuerdo Ministerial número 496-2001, del 28 de mayo de 2001 reformado por Acuerdo Ministerial número 17-2012, del 16 de enero del 2012 y otras leyes atinentes. </w:t>
      </w:r>
    </w:p>
    <w:p w14:paraId="294D6A65" w14:textId="77777777" w:rsidR="00016DD7" w:rsidRPr="006D7F6D" w:rsidRDefault="00016DD7" w:rsidP="002246C3">
      <w:pPr>
        <w:pStyle w:val="Default"/>
        <w:jc w:val="both"/>
        <w:rPr>
          <w:rFonts w:ascii="Arial" w:hAnsi="Arial" w:cs="Arial"/>
          <w:sz w:val="20"/>
          <w:szCs w:val="20"/>
        </w:rPr>
      </w:pPr>
    </w:p>
    <w:sectPr w:rsidR="00016DD7" w:rsidRPr="006D7F6D" w:rsidSect="005106C3">
      <w:headerReference w:type="default" r:id="rId7"/>
      <w:pgSz w:w="12240" w:h="15840" w:code="1"/>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C4F6" w14:textId="77777777" w:rsidR="00E02411" w:rsidRDefault="00E02411" w:rsidP="00184C47">
      <w:r>
        <w:separator/>
      </w:r>
    </w:p>
  </w:endnote>
  <w:endnote w:type="continuationSeparator" w:id="0">
    <w:p w14:paraId="4E0FF247" w14:textId="77777777" w:rsidR="00E02411" w:rsidRDefault="00E02411"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9D159" w14:textId="77777777" w:rsidR="00E02411" w:rsidRDefault="00E02411" w:rsidP="00184C47">
      <w:r>
        <w:separator/>
      </w:r>
    </w:p>
  </w:footnote>
  <w:footnote w:type="continuationSeparator" w:id="0">
    <w:p w14:paraId="68C34DDE" w14:textId="77777777" w:rsidR="00E02411" w:rsidRDefault="00E02411" w:rsidP="0018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5109" w14:textId="0AD6AFB3" w:rsidR="00184C47" w:rsidRDefault="00455E08">
    <w:pPr>
      <w:pStyle w:val="Encabezado"/>
    </w:pPr>
    <w:r>
      <w:rPr>
        <w:noProof/>
        <w:lang w:val="es-GT" w:eastAsia="es-GT"/>
      </w:rPr>
      <w:drawing>
        <wp:anchor distT="0" distB="0" distL="114300" distR="114300" simplePos="0" relativeHeight="251659264" behindDoc="1" locked="0" layoutInCell="1" allowOverlap="1" wp14:anchorId="691F2544" wp14:editId="00BA68E8">
          <wp:simplePos x="0" y="0"/>
          <wp:positionH relativeFrom="page">
            <wp:align>right</wp:align>
          </wp:positionH>
          <wp:positionV relativeFrom="paragraph">
            <wp:posOffset>-324485</wp:posOffset>
          </wp:positionV>
          <wp:extent cx="7628592" cy="9925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592" cy="9925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11F95"/>
    <w:multiLevelType w:val="hybridMultilevel"/>
    <w:tmpl w:val="B86EFAF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1FA7C6F"/>
    <w:multiLevelType w:val="hybridMultilevel"/>
    <w:tmpl w:val="D90E7390"/>
    <w:lvl w:ilvl="0" w:tplc="CB9EF448">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41E39C2"/>
    <w:multiLevelType w:val="hybridMultilevel"/>
    <w:tmpl w:val="9676AB4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64D62F85"/>
    <w:multiLevelType w:val="hybridMultilevel"/>
    <w:tmpl w:val="79FC22E4"/>
    <w:lvl w:ilvl="0" w:tplc="12048D30">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6F3929A6"/>
    <w:multiLevelType w:val="hybridMultilevel"/>
    <w:tmpl w:val="CED2CD24"/>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47"/>
    <w:rsid w:val="00016DD7"/>
    <w:rsid w:val="00041A69"/>
    <w:rsid w:val="000E0ECB"/>
    <w:rsid w:val="000E53C1"/>
    <w:rsid w:val="001578F8"/>
    <w:rsid w:val="00184C47"/>
    <w:rsid w:val="002246C3"/>
    <w:rsid w:val="003D73BC"/>
    <w:rsid w:val="00455E08"/>
    <w:rsid w:val="00472BAD"/>
    <w:rsid w:val="004C5A6F"/>
    <w:rsid w:val="005106C3"/>
    <w:rsid w:val="00511E40"/>
    <w:rsid w:val="005232ED"/>
    <w:rsid w:val="00534FF8"/>
    <w:rsid w:val="0059547A"/>
    <w:rsid w:val="005E3416"/>
    <w:rsid w:val="005F50A4"/>
    <w:rsid w:val="006A35B1"/>
    <w:rsid w:val="006D7F6D"/>
    <w:rsid w:val="007957EE"/>
    <w:rsid w:val="008A04A1"/>
    <w:rsid w:val="00901D6F"/>
    <w:rsid w:val="00930C31"/>
    <w:rsid w:val="009868C4"/>
    <w:rsid w:val="00A31ED2"/>
    <w:rsid w:val="00A36D9A"/>
    <w:rsid w:val="00D17657"/>
    <w:rsid w:val="00DB6962"/>
    <w:rsid w:val="00E02411"/>
    <w:rsid w:val="00F12E5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5106C3"/>
    <w:pPr>
      <w:autoSpaceDE w:val="0"/>
      <w:autoSpaceDN w:val="0"/>
      <w:adjustRightInd w:val="0"/>
    </w:pPr>
    <w:rPr>
      <w:rFonts w:ascii="Tahoma" w:hAnsi="Tahoma" w:cs="Tahoma"/>
      <w:color w:val="000000"/>
    </w:rPr>
  </w:style>
  <w:style w:type="paragraph" w:styleId="Prrafodelista">
    <w:name w:val="List Paragraph"/>
    <w:basedOn w:val="Normal"/>
    <w:uiPriority w:val="34"/>
    <w:qFormat/>
    <w:rsid w:val="005106C3"/>
    <w:pPr>
      <w:ind w:left="720"/>
      <w:contextualSpacing/>
    </w:pPr>
  </w:style>
  <w:style w:type="paragraph" w:styleId="Textodeglobo">
    <w:name w:val="Balloon Text"/>
    <w:basedOn w:val="Normal"/>
    <w:link w:val="TextodegloboCar"/>
    <w:uiPriority w:val="99"/>
    <w:semiHidden/>
    <w:unhideWhenUsed/>
    <w:rsid w:val="00595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47A"/>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Maibely Noguera Pleitez</cp:lastModifiedBy>
  <cp:revision>9</cp:revision>
  <cp:lastPrinted>2021-04-09T22:04:00Z</cp:lastPrinted>
  <dcterms:created xsi:type="dcterms:W3CDTF">2021-03-04T18:47:00Z</dcterms:created>
  <dcterms:modified xsi:type="dcterms:W3CDTF">2022-03-11T20:33:00Z</dcterms:modified>
</cp:coreProperties>
</file>