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AEA6" w14:textId="77777777" w:rsidR="002974C4" w:rsidRPr="002974C4" w:rsidRDefault="00A757BE" w:rsidP="00A757BE">
      <w:pPr>
        <w:pStyle w:val="Default"/>
        <w:jc w:val="center"/>
        <w:rPr>
          <w:b/>
          <w:bCs/>
          <w:sz w:val="20"/>
          <w:szCs w:val="20"/>
        </w:rPr>
      </w:pPr>
      <w:r w:rsidRPr="002974C4">
        <w:rPr>
          <w:b/>
          <w:bCs/>
          <w:sz w:val="20"/>
          <w:szCs w:val="20"/>
        </w:rPr>
        <w:t xml:space="preserve">LISTADO DE REQUISITOS PARA SOLICITAR </w:t>
      </w:r>
    </w:p>
    <w:p w14:paraId="514F93A7" w14:textId="0A1A95BF" w:rsidR="00A757BE" w:rsidRPr="00FB5F89" w:rsidRDefault="00A757BE" w:rsidP="002974C4">
      <w:pPr>
        <w:pStyle w:val="Default"/>
        <w:jc w:val="center"/>
        <w:rPr>
          <w:sz w:val="20"/>
          <w:szCs w:val="20"/>
          <w:u w:val="single"/>
        </w:rPr>
      </w:pPr>
      <w:r w:rsidRPr="00FB5F89">
        <w:rPr>
          <w:b/>
          <w:bCs/>
          <w:sz w:val="20"/>
          <w:szCs w:val="20"/>
          <w:u w:val="single"/>
        </w:rPr>
        <w:t>EL RECONOCIMIENTO DE LA</w:t>
      </w:r>
      <w:r w:rsidR="002974C4">
        <w:rPr>
          <w:sz w:val="20"/>
          <w:szCs w:val="20"/>
          <w:u w:val="single"/>
        </w:rPr>
        <w:t xml:space="preserve"> </w:t>
      </w:r>
      <w:r w:rsidRPr="00FB5F89">
        <w:rPr>
          <w:b/>
          <w:bCs/>
          <w:sz w:val="20"/>
          <w:szCs w:val="20"/>
          <w:u w:val="single"/>
        </w:rPr>
        <w:t>PERSONALIDAD JURÍDICA Y APROBACIÓN DE LAS BASES CONSTITUTIVAS DE IGLESIA EVANGÉLICA</w:t>
      </w:r>
    </w:p>
    <w:p w14:paraId="5A0A5AE8" w14:textId="77777777" w:rsidR="00A757BE" w:rsidRPr="00FB5F89" w:rsidRDefault="00A757BE" w:rsidP="00A757BE">
      <w:pPr>
        <w:pStyle w:val="Default"/>
        <w:rPr>
          <w:sz w:val="20"/>
          <w:szCs w:val="20"/>
          <w:u w:val="single"/>
        </w:rPr>
      </w:pPr>
    </w:p>
    <w:p w14:paraId="61AC8E9C" w14:textId="422092B2" w:rsidR="0066228D" w:rsidRPr="00BE6E2F" w:rsidRDefault="0066228D" w:rsidP="0066228D">
      <w:pPr>
        <w:pStyle w:val="Default"/>
        <w:spacing w:after="299"/>
        <w:jc w:val="both"/>
        <w:rPr>
          <w:sz w:val="20"/>
          <w:szCs w:val="20"/>
        </w:rPr>
      </w:pPr>
      <w:r w:rsidRPr="00BE6E2F">
        <w:rPr>
          <w:sz w:val="20"/>
          <w:szCs w:val="20"/>
        </w:rPr>
        <w:t xml:space="preserve">Presentar en </w:t>
      </w:r>
      <w:r w:rsidRPr="00BE6E2F">
        <w:rPr>
          <w:b/>
          <w:sz w:val="20"/>
          <w:szCs w:val="20"/>
        </w:rPr>
        <w:t>Subdirección Administrativa de este Ministerio</w:t>
      </w:r>
      <w:r w:rsidRPr="00BE6E2F">
        <w:rPr>
          <w:sz w:val="20"/>
          <w:szCs w:val="20"/>
        </w:rPr>
        <w:t>, expediente administrativo que comprenda lo siguiente:</w:t>
      </w:r>
    </w:p>
    <w:p w14:paraId="44AD3D91" w14:textId="1305376B" w:rsidR="00FB5F89" w:rsidRPr="00BE6E2F" w:rsidRDefault="00A757BE" w:rsidP="00A757BE">
      <w:pPr>
        <w:pStyle w:val="Default"/>
        <w:numPr>
          <w:ilvl w:val="0"/>
          <w:numId w:val="1"/>
        </w:numPr>
        <w:spacing w:after="299"/>
        <w:jc w:val="both"/>
        <w:rPr>
          <w:b/>
          <w:i/>
          <w:sz w:val="20"/>
          <w:szCs w:val="20"/>
        </w:rPr>
      </w:pPr>
      <w:r w:rsidRPr="00BE6E2F">
        <w:rPr>
          <w:sz w:val="20"/>
          <w:szCs w:val="20"/>
        </w:rPr>
        <w:t xml:space="preserve">Solicitud dirigida al </w:t>
      </w:r>
      <w:r w:rsidR="00CC06CC" w:rsidRPr="00BE6E2F">
        <w:rPr>
          <w:sz w:val="20"/>
          <w:szCs w:val="20"/>
        </w:rPr>
        <w:t xml:space="preserve">señor (a) </w:t>
      </w:r>
      <w:r w:rsidRPr="00BE6E2F">
        <w:rPr>
          <w:sz w:val="20"/>
          <w:szCs w:val="20"/>
        </w:rPr>
        <w:t xml:space="preserve">Ministro (a) de Gobernación, </w:t>
      </w:r>
      <w:r w:rsidRPr="00BE6E2F">
        <w:rPr>
          <w:b/>
          <w:sz w:val="20"/>
          <w:szCs w:val="20"/>
        </w:rPr>
        <w:t xml:space="preserve">firmada por la persona facultada </w:t>
      </w:r>
      <w:r w:rsidR="00B82529" w:rsidRPr="00BE6E2F">
        <w:rPr>
          <w:b/>
          <w:sz w:val="20"/>
          <w:szCs w:val="20"/>
        </w:rPr>
        <w:t xml:space="preserve">por la Asamblea General, </w:t>
      </w:r>
      <w:r w:rsidRPr="00BE6E2F">
        <w:rPr>
          <w:b/>
          <w:sz w:val="20"/>
          <w:szCs w:val="20"/>
        </w:rPr>
        <w:t>para realizar las gestiones administrativas</w:t>
      </w:r>
      <w:r w:rsidRPr="00BE6E2F">
        <w:rPr>
          <w:sz w:val="20"/>
          <w:szCs w:val="20"/>
        </w:rPr>
        <w:t>, indicando sus datos de identificación personal, así como dirección, número telefónico, correo electrónico para recibir citaciones, notificaciones y la petición de</w:t>
      </w:r>
      <w:r w:rsidR="0066228D" w:rsidRPr="00BE6E2F">
        <w:rPr>
          <w:b/>
          <w:sz w:val="20"/>
          <w:szCs w:val="20"/>
        </w:rPr>
        <w:t xml:space="preserve"> la autorización del</w:t>
      </w:r>
      <w:r w:rsidRPr="00BE6E2F">
        <w:rPr>
          <w:b/>
          <w:sz w:val="20"/>
          <w:szCs w:val="20"/>
        </w:rPr>
        <w:t xml:space="preserve"> reconocimiento de la personalidad j</w:t>
      </w:r>
      <w:r w:rsidR="00FE1322" w:rsidRPr="00BE6E2F">
        <w:rPr>
          <w:b/>
          <w:sz w:val="20"/>
          <w:szCs w:val="20"/>
        </w:rPr>
        <w:t xml:space="preserve">urídica </w:t>
      </w:r>
      <w:r w:rsidR="00F0711B">
        <w:rPr>
          <w:b/>
          <w:sz w:val="20"/>
          <w:szCs w:val="20"/>
        </w:rPr>
        <w:t>y aprobación de las bases constitutivas d</w:t>
      </w:r>
      <w:r w:rsidR="00FE1322" w:rsidRPr="00BE6E2F">
        <w:rPr>
          <w:b/>
          <w:sz w:val="20"/>
          <w:szCs w:val="20"/>
        </w:rPr>
        <w:t>e la Iglesia denominada: _______</w:t>
      </w:r>
      <w:r w:rsidR="00F0711B">
        <w:rPr>
          <w:b/>
          <w:sz w:val="20"/>
          <w:szCs w:val="20"/>
        </w:rPr>
        <w:t>____________________________________________________.</w:t>
      </w:r>
    </w:p>
    <w:p w14:paraId="52BAB15F" w14:textId="0E3B4651" w:rsidR="00A757BE" w:rsidRPr="00FB5F89" w:rsidRDefault="00F0711B" w:rsidP="00FB5F89">
      <w:pPr>
        <w:pStyle w:val="Default"/>
        <w:spacing w:after="299"/>
        <w:ind w:left="720"/>
        <w:jc w:val="both"/>
        <w:rPr>
          <w:b/>
          <w:i/>
          <w:sz w:val="20"/>
          <w:szCs w:val="20"/>
        </w:rPr>
      </w:pPr>
      <w:r>
        <w:rPr>
          <w:b/>
          <w:i/>
          <w:sz w:val="16"/>
          <w:szCs w:val="16"/>
        </w:rPr>
        <w:t>(e</w:t>
      </w:r>
      <w:r w:rsidRPr="00FB5F89">
        <w:rPr>
          <w:rFonts w:eastAsia="Times New Roman"/>
          <w:b/>
          <w:bCs/>
          <w:i/>
          <w:sz w:val="16"/>
          <w:szCs w:val="16"/>
          <w:lang w:val="es-ES" w:eastAsia="es-ES"/>
        </w:rPr>
        <w:t>stablecer</w:t>
      </w:r>
      <w:r w:rsidR="00FE1322" w:rsidRPr="00FB5F89">
        <w:rPr>
          <w:rFonts w:eastAsia="Times New Roman"/>
          <w:b/>
          <w:bCs/>
          <w:i/>
          <w:sz w:val="16"/>
          <w:szCs w:val="16"/>
          <w:lang w:val="es-ES" w:eastAsia="es-ES"/>
        </w:rPr>
        <w:t xml:space="preserve"> en todo escrito la denominación de la Iglesia (uniforme) tal y como se solicitó en la Constancia de Novedad, incluyendo signos de puntuación, acento, comillas, comas, puntos, dos puntos</w:t>
      </w:r>
      <w:r w:rsidR="00FE1322" w:rsidRPr="00FB5F89">
        <w:rPr>
          <w:rFonts w:eastAsia="Times New Roman"/>
          <w:b/>
          <w:bCs/>
          <w:i/>
          <w:sz w:val="20"/>
          <w:szCs w:val="20"/>
          <w:lang w:val="es-ES" w:eastAsia="es-ES"/>
        </w:rPr>
        <w:t xml:space="preserve">, </w:t>
      </w:r>
      <w:r w:rsidR="00FE1322" w:rsidRPr="00FB5F89">
        <w:rPr>
          <w:rFonts w:eastAsia="Times New Roman"/>
          <w:b/>
          <w:bCs/>
          <w:sz w:val="16"/>
          <w:szCs w:val="16"/>
          <w:lang w:val="es-ES" w:eastAsia="es-ES"/>
        </w:rPr>
        <w:t>signos de admiración, interrogación, números ordinales, romanos, citas bíblicas, etcétera)</w:t>
      </w:r>
      <w:r w:rsidR="00A757BE" w:rsidRPr="00FB5F89">
        <w:rPr>
          <w:b/>
          <w:i/>
          <w:sz w:val="20"/>
          <w:szCs w:val="20"/>
        </w:rPr>
        <w:t xml:space="preserve">. </w:t>
      </w:r>
    </w:p>
    <w:p w14:paraId="5F337E10" w14:textId="37C73EE8" w:rsidR="00A757BE" w:rsidRPr="00FB5F89" w:rsidRDefault="00A757BE" w:rsidP="00A757BE">
      <w:pPr>
        <w:pStyle w:val="Default"/>
        <w:numPr>
          <w:ilvl w:val="0"/>
          <w:numId w:val="1"/>
        </w:numPr>
        <w:spacing w:after="299"/>
        <w:jc w:val="both"/>
        <w:rPr>
          <w:sz w:val="20"/>
          <w:szCs w:val="20"/>
        </w:rPr>
      </w:pPr>
      <w:r w:rsidRPr="00FB5F89">
        <w:rPr>
          <w:sz w:val="20"/>
          <w:szCs w:val="20"/>
        </w:rPr>
        <w:t xml:space="preserve">Testimonio y duplicado de la escritura pública de constitución de la Iglesia. </w:t>
      </w:r>
    </w:p>
    <w:p w14:paraId="55780739" w14:textId="2C0A5387" w:rsidR="00A757BE" w:rsidRPr="00FB5F89" w:rsidRDefault="00A757BE" w:rsidP="00A757BE">
      <w:pPr>
        <w:pStyle w:val="Default"/>
        <w:numPr>
          <w:ilvl w:val="0"/>
          <w:numId w:val="1"/>
        </w:numPr>
        <w:spacing w:after="299"/>
        <w:jc w:val="both"/>
        <w:rPr>
          <w:sz w:val="20"/>
          <w:szCs w:val="20"/>
        </w:rPr>
      </w:pPr>
      <w:r w:rsidRPr="00FB5F89">
        <w:rPr>
          <w:sz w:val="20"/>
          <w:szCs w:val="20"/>
        </w:rPr>
        <w:t xml:space="preserve">Original de la constancia de novedad extendida por la Subdirección Administrativa, vigente. </w:t>
      </w:r>
    </w:p>
    <w:p w14:paraId="139CF7B4" w14:textId="03959E13" w:rsidR="00A757BE" w:rsidRPr="002A3623" w:rsidRDefault="00A757BE" w:rsidP="002A3623">
      <w:pPr>
        <w:pStyle w:val="Default"/>
        <w:ind w:left="360"/>
        <w:jc w:val="both"/>
        <w:rPr>
          <w:b/>
          <w:bCs/>
          <w:sz w:val="20"/>
          <w:szCs w:val="20"/>
        </w:rPr>
      </w:pPr>
      <w:r w:rsidRPr="00FB5F89">
        <w:rPr>
          <w:sz w:val="20"/>
          <w:szCs w:val="20"/>
        </w:rPr>
        <w:t xml:space="preserve">Adjuntar </w:t>
      </w:r>
      <w:r w:rsidR="00CE3A66" w:rsidRPr="00FB5F89">
        <w:rPr>
          <w:rFonts w:eastAsia="Arial"/>
          <w:sz w:val="20"/>
          <w:szCs w:val="20"/>
          <w:lang w:val="es-ES"/>
        </w:rPr>
        <w:t>minuta revisada por la Dirección de Asuntos Jurídicos</w:t>
      </w:r>
      <w:r w:rsidR="00A05A06" w:rsidRPr="00FB5F89">
        <w:rPr>
          <w:rFonts w:eastAsia="Arial"/>
          <w:sz w:val="20"/>
          <w:szCs w:val="20"/>
          <w:lang w:val="es-ES"/>
        </w:rPr>
        <w:t xml:space="preserve"> del Min</w:t>
      </w:r>
      <w:r w:rsidR="009D4CA7" w:rsidRPr="00FB5F89">
        <w:rPr>
          <w:rFonts w:eastAsia="Arial"/>
          <w:sz w:val="20"/>
          <w:szCs w:val="20"/>
          <w:lang w:val="es-ES"/>
        </w:rPr>
        <w:t>isteri</w:t>
      </w:r>
      <w:r w:rsidR="002974C4">
        <w:rPr>
          <w:rFonts w:eastAsia="Arial"/>
          <w:sz w:val="20"/>
          <w:szCs w:val="20"/>
          <w:lang w:val="es-ES"/>
        </w:rPr>
        <w:t>o.</w:t>
      </w:r>
    </w:p>
    <w:p w14:paraId="58F68DC2" w14:textId="77777777" w:rsidR="002830F3" w:rsidRPr="00FB5F89" w:rsidRDefault="002830F3" w:rsidP="002830F3">
      <w:pPr>
        <w:pStyle w:val="Default"/>
        <w:ind w:left="720"/>
        <w:jc w:val="both"/>
        <w:rPr>
          <w:sz w:val="20"/>
          <w:szCs w:val="20"/>
        </w:rPr>
      </w:pPr>
    </w:p>
    <w:p w14:paraId="31CA1D5B" w14:textId="77777777" w:rsidR="00A05A06" w:rsidRDefault="00A05A06" w:rsidP="00A757BE">
      <w:pPr>
        <w:jc w:val="both"/>
        <w:rPr>
          <w:rFonts w:ascii="Arial" w:hAnsi="Arial" w:cs="Arial"/>
          <w:b/>
          <w:bCs/>
          <w:sz w:val="18"/>
          <w:szCs w:val="20"/>
        </w:rPr>
      </w:pPr>
    </w:p>
    <w:p w14:paraId="31D4F39E" w14:textId="77777777" w:rsidR="00A05A06" w:rsidRDefault="00A05A06" w:rsidP="00A757BE">
      <w:pPr>
        <w:jc w:val="both"/>
        <w:rPr>
          <w:rFonts w:ascii="Arial" w:hAnsi="Arial" w:cs="Arial"/>
          <w:b/>
          <w:bCs/>
          <w:sz w:val="18"/>
          <w:szCs w:val="20"/>
        </w:rPr>
      </w:pPr>
    </w:p>
    <w:p w14:paraId="5192B9C8" w14:textId="77777777" w:rsidR="00A05A06" w:rsidRDefault="00A05A06" w:rsidP="00A757BE">
      <w:pPr>
        <w:jc w:val="both"/>
        <w:rPr>
          <w:rFonts w:ascii="Arial" w:hAnsi="Arial" w:cs="Arial"/>
          <w:b/>
          <w:bCs/>
          <w:sz w:val="18"/>
          <w:szCs w:val="20"/>
        </w:rPr>
      </w:pPr>
    </w:p>
    <w:p w14:paraId="7A37F613" w14:textId="018086AF" w:rsidR="005232ED" w:rsidRPr="002830F3" w:rsidRDefault="00A757BE" w:rsidP="00A757BE">
      <w:pPr>
        <w:jc w:val="both"/>
        <w:rPr>
          <w:rFonts w:ascii="Arial" w:hAnsi="Arial" w:cs="Arial"/>
          <w:sz w:val="20"/>
          <w:szCs w:val="21"/>
        </w:rPr>
      </w:pPr>
      <w:r w:rsidRPr="002830F3">
        <w:rPr>
          <w:rFonts w:ascii="Arial" w:hAnsi="Arial" w:cs="Arial"/>
          <w:b/>
          <w:bCs/>
          <w:sz w:val="18"/>
          <w:szCs w:val="20"/>
        </w:rPr>
        <w:t xml:space="preserve">Fundamento Legal: </w:t>
      </w:r>
      <w:r w:rsidRPr="002830F3">
        <w:rPr>
          <w:rFonts w:ascii="Arial" w:hAnsi="Arial" w:cs="Arial"/>
          <w:sz w:val="18"/>
          <w:szCs w:val="20"/>
        </w:rPr>
        <w:t>Artículos 28, 36 y 37 de la Constitución Política de la República de Guatemala; artículos 15 numeral 1, 16, 17, 24, 27 y 38 del Decreto Ley 106, Código Civil; artículos del 1 al 6 de la Ley de lo Contencioso Administrativo, Decreto 119-96 del Congreso de la República; artículo</w:t>
      </w:r>
      <w:r w:rsidR="00F0711B">
        <w:rPr>
          <w:rFonts w:ascii="Arial" w:hAnsi="Arial" w:cs="Arial"/>
          <w:sz w:val="18"/>
          <w:szCs w:val="20"/>
        </w:rPr>
        <w:t xml:space="preserve">s 27 “m” y </w:t>
      </w:r>
      <w:r w:rsidRPr="002830F3">
        <w:rPr>
          <w:rFonts w:ascii="Arial" w:hAnsi="Arial" w:cs="Arial"/>
          <w:sz w:val="18"/>
          <w:szCs w:val="20"/>
        </w:rPr>
        <w:t xml:space="preserve"> 36 de la Ley del Organismo Ejecutivo, Decreto 114-97 del Congreso de la República, artículos 13, 14, 29, 30, 31, 36, 52, 66, 67, 70 y 77 Código de Notariado, artículos </w:t>
      </w:r>
      <w:r w:rsidR="00F0711B">
        <w:rPr>
          <w:rFonts w:ascii="Arial" w:hAnsi="Arial" w:cs="Arial"/>
          <w:sz w:val="18"/>
          <w:szCs w:val="20"/>
        </w:rPr>
        <w:t xml:space="preserve">177 </w:t>
      </w:r>
      <w:r w:rsidRPr="002830F3">
        <w:rPr>
          <w:rFonts w:ascii="Arial" w:hAnsi="Arial" w:cs="Arial"/>
          <w:sz w:val="18"/>
          <w:szCs w:val="20"/>
        </w:rPr>
        <w:t xml:space="preserve">de la Ley del Organismo Judicial, Acuerdo Gubernativo número 263-2006, de fecha 24 de mayo de 2006, que contiene las Disposiciones para la obtención del reconocimiento de la personalidad jurídica de las Iglesias </w:t>
      </w:r>
      <w:r w:rsidRPr="00DF41C6">
        <w:rPr>
          <w:rFonts w:ascii="Arial" w:hAnsi="Arial" w:cs="Arial"/>
          <w:sz w:val="18"/>
          <w:szCs w:val="20"/>
        </w:rPr>
        <w:t>Evangélicas</w:t>
      </w:r>
      <w:r w:rsidR="002A3623" w:rsidRPr="00DF41C6">
        <w:rPr>
          <w:rFonts w:ascii="Arial" w:hAnsi="Arial" w:cs="Arial"/>
          <w:sz w:val="18"/>
          <w:szCs w:val="20"/>
        </w:rPr>
        <w:t>;</w:t>
      </w:r>
      <w:r w:rsidR="002A3623" w:rsidRPr="00DF41C6">
        <w:rPr>
          <w:rFonts w:ascii="Arial" w:hAnsi="Arial" w:cs="Arial"/>
          <w:sz w:val="16"/>
          <w:szCs w:val="16"/>
          <w:lang w:val="es-GT" w:eastAsia="es-GT"/>
        </w:rPr>
        <w:t xml:space="preserve"> Reformado por el Acuerdo Gubernativo número 116-2023, de fecha 30 de mayo de 2023;</w:t>
      </w:r>
      <w:r w:rsidR="002A3623" w:rsidRPr="00DF41C6">
        <w:rPr>
          <w:rFonts w:ascii="Arial" w:hAnsi="Arial" w:cs="Arial"/>
          <w:sz w:val="18"/>
          <w:szCs w:val="20"/>
        </w:rPr>
        <w:t xml:space="preserve"> </w:t>
      </w:r>
      <w:r w:rsidR="002A3623" w:rsidRPr="00DF41C6">
        <w:rPr>
          <w:rFonts w:ascii="Arial" w:hAnsi="Arial" w:cs="Arial"/>
          <w:sz w:val="16"/>
          <w:szCs w:val="16"/>
          <w:lang w:val="es-GT" w:eastAsia="es-GT"/>
        </w:rPr>
        <w:t xml:space="preserve">Artículo 5 de la Ley para la Simplificación de Requisitos y Trámites Administrativos. </w:t>
      </w:r>
      <w:r w:rsidRPr="00DF41C6">
        <w:rPr>
          <w:rFonts w:ascii="Arial" w:hAnsi="Arial" w:cs="Arial"/>
          <w:sz w:val="18"/>
          <w:szCs w:val="20"/>
        </w:rPr>
        <w:t>y Acuerdo Ministerial 17-2012 del 13 de enero de 2012 que contiene reforma al artículo 1 del Acuerdo Ministerial 496-2001, del Ministerio de Gobernación</w:t>
      </w:r>
      <w:r w:rsidR="00A05A06" w:rsidRPr="00DF41C6">
        <w:rPr>
          <w:rFonts w:ascii="Arial" w:hAnsi="Arial" w:cs="Arial"/>
          <w:sz w:val="18"/>
          <w:szCs w:val="20"/>
        </w:rPr>
        <w:t xml:space="preserve"> y otras leyes atinentes</w:t>
      </w:r>
      <w:r w:rsidRPr="00DF41C6">
        <w:rPr>
          <w:rFonts w:ascii="Arial" w:hAnsi="Arial" w:cs="Arial"/>
          <w:sz w:val="18"/>
          <w:szCs w:val="20"/>
        </w:rPr>
        <w:t>.</w:t>
      </w:r>
    </w:p>
    <w:sectPr w:rsidR="005232ED" w:rsidRPr="002830F3" w:rsidSect="009B2D1B">
      <w:headerReference w:type="default" r:id="rId7"/>
      <w:pgSz w:w="12240" w:h="15840" w:code="1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245C" w14:textId="77777777" w:rsidR="005A33D8" w:rsidRDefault="005A33D8" w:rsidP="00184C47">
      <w:r>
        <w:separator/>
      </w:r>
    </w:p>
  </w:endnote>
  <w:endnote w:type="continuationSeparator" w:id="0">
    <w:p w14:paraId="49419659" w14:textId="77777777" w:rsidR="005A33D8" w:rsidRDefault="005A33D8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A3D9" w14:textId="77777777" w:rsidR="005A33D8" w:rsidRDefault="005A33D8" w:rsidP="00184C47">
      <w:r>
        <w:separator/>
      </w:r>
    </w:p>
  </w:footnote>
  <w:footnote w:type="continuationSeparator" w:id="0">
    <w:p w14:paraId="4955C160" w14:textId="77777777" w:rsidR="005A33D8" w:rsidRDefault="005A33D8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5109" w14:textId="2D06FB99" w:rsidR="00184C47" w:rsidRDefault="00CA27B3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7FEEE39C" wp14:editId="560DA8AB">
          <wp:simplePos x="0" y="0"/>
          <wp:positionH relativeFrom="page">
            <wp:posOffset>47625</wp:posOffset>
          </wp:positionH>
          <wp:positionV relativeFrom="paragraph">
            <wp:posOffset>-449580</wp:posOffset>
          </wp:positionV>
          <wp:extent cx="7688580" cy="10077450"/>
          <wp:effectExtent l="0" t="0" r="762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7224"/>
    <w:multiLevelType w:val="multilevel"/>
    <w:tmpl w:val="2904FA42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66B0E"/>
    <w:multiLevelType w:val="hybridMultilevel"/>
    <w:tmpl w:val="0456A24A"/>
    <w:lvl w:ilvl="0" w:tplc="69F2F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41A69"/>
    <w:rsid w:val="000E53C1"/>
    <w:rsid w:val="00117778"/>
    <w:rsid w:val="001578F8"/>
    <w:rsid w:val="00184C47"/>
    <w:rsid w:val="002830F3"/>
    <w:rsid w:val="002974C4"/>
    <w:rsid w:val="002A3623"/>
    <w:rsid w:val="003216E1"/>
    <w:rsid w:val="00386F69"/>
    <w:rsid w:val="003D73BC"/>
    <w:rsid w:val="004C5A6F"/>
    <w:rsid w:val="004E021B"/>
    <w:rsid w:val="005232ED"/>
    <w:rsid w:val="00534FF8"/>
    <w:rsid w:val="00572F41"/>
    <w:rsid w:val="005A33D8"/>
    <w:rsid w:val="00637BF8"/>
    <w:rsid w:val="0066228D"/>
    <w:rsid w:val="006A35B1"/>
    <w:rsid w:val="00764EA8"/>
    <w:rsid w:val="007957EE"/>
    <w:rsid w:val="008A04A1"/>
    <w:rsid w:val="008D2162"/>
    <w:rsid w:val="009868C4"/>
    <w:rsid w:val="00996AB4"/>
    <w:rsid w:val="009B2D1B"/>
    <w:rsid w:val="009D4CA7"/>
    <w:rsid w:val="00A05A06"/>
    <w:rsid w:val="00A757BE"/>
    <w:rsid w:val="00B82529"/>
    <w:rsid w:val="00BE6E2F"/>
    <w:rsid w:val="00CA27B3"/>
    <w:rsid w:val="00CC06CC"/>
    <w:rsid w:val="00CE3A66"/>
    <w:rsid w:val="00DB6962"/>
    <w:rsid w:val="00DE143D"/>
    <w:rsid w:val="00DF41C6"/>
    <w:rsid w:val="00EB6C54"/>
    <w:rsid w:val="00EE6D15"/>
    <w:rsid w:val="00F024BE"/>
    <w:rsid w:val="00F0711B"/>
    <w:rsid w:val="00F15B66"/>
    <w:rsid w:val="00FB5F89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CB17DF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customStyle="1" w:styleId="Default">
    <w:name w:val="Default"/>
    <w:rsid w:val="00A757B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Marissa Castro Alvarado</cp:lastModifiedBy>
  <cp:revision>18</cp:revision>
  <cp:lastPrinted>2023-05-31T21:42:00Z</cp:lastPrinted>
  <dcterms:created xsi:type="dcterms:W3CDTF">2021-03-04T17:39:00Z</dcterms:created>
  <dcterms:modified xsi:type="dcterms:W3CDTF">2023-06-01T20:39:00Z</dcterms:modified>
</cp:coreProperties>
</file>